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236C" w14:textId="7F5AC0D5" w:rsidR="00870883" w:rsidRDefault="005B3D9D" w:rsidP="00870883">
      <w:pPr>
        <w:spacing w:after="0" w:line="240" w:lineRule="auto"/>
        <w:outlineLvl w:val="0"/>
        <w:rPr>
          <w:rFonts w:cstheme="minorHAnsi"/>
          <w:b/>
        </w:rPr>
      </w:pPr>
      <w:r w:rsidRPr="009D7C4C">
        <w:rPr>
          <w:rFonts w:cstheme="minorHAnsi"/>
          <w:b/>
        </w:rPr>
        <w:t>Telewizor</w:t>
      </w:r>
      <w:r w:rsidR="001642FF">
        <w:rPr>
          <w:rFonts w:cstheme="minorHAnsi"/>
          <w:b/>
        </w:rPr>
        <w:t xml:space="preserve">- </w:t>
      </w:r>
      <w:r w:rsidR="00300F40">
        <w:rPr>
          <w:rFonts w:cstheme="minorHAnsi"/>
          <w:b/>
        </w:rPr>
        <w:t>31</w:t>
      </w:r>
      <w:r w:rsidR="001642FF">
        <w:rPr>
          <w:rFonts w:cstheme="minorHAnsi"/>
          <w:b/>
        </w:rPr>
        <w:t xml:space="preserve"> szt </w:t>
      </w:r>
    </w:p>
    <w:p w14:paraId="2ACCB67A" w14:textId="77777777" w:rsidR="001642FF" w:rsidRPr="009D7C4C" w:rsidRDefault="001642FF" w:rsidP="00870883">
      <w:pPr>
        <w:spacing w:after="0" w:line="240" w:lineRule="auto"/>
        <w:outlineLvl w:val="0"/>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2122"/>
        <w:gridCol w:w="6373"/>
      </w:tblGrid>
      <w:tr w:rsidR="002A5994" w:rsidRPr="009D7C4C" w14:paraId="035C8223" w14:textId="77777777" w:rsidTr="00526FF2">
        <w:tc>
          <w:tcPr>
            <w:tcW w:w="567" w:type="dxa"/>
            <w:shd w:val="clear" w:color="auto" w:fill="D9D9D9" w:themeFill="background1" w:themeFillShade="D9"/>
          </w:tcPr>
          <w:p w14:paraId="6BE23A35" w14:textId="509CDAFF" w:rsidR="007C63CE" w:rsidRPr="009D7C4C" w:rsidRDefault="007C63CE" w:rsidP="007D164F">
            <w:pPr>
              <w:spacing w:after="0"/>
              <w:rPr>
                <w:rFonts w:cstheme="minorHAnsi"/>
                <w:b/>
              </w:rPr>
            </w:pPr>
            <w:r w:rsidRPr="009D7C4C">
              <w:rPr>
                <w:rFonts w:cstheme="minorHAnsi"/>
                <w:b/>
              </w:rPr>
              <w:t>Lp.</w:t>
            </w:r>
          </w:p>
        </w:tc>
        <w:tc>
          <w:tcPr>
            <w:tcW w:w="2122" w:type="dxa"/>
            <w:shd w:val="clear" w:color="auto" w:fill="D9D9D9" w:themeFill="background1" w:themeFillShade="D9"/>
            <w:vAlign w:val="center"/>
          </w:tcPr>
          <w:p w14:paraId="3D1DD7D3" w14:textId="2624C690" w:rsidR="007C63CE" w:rsidRPr="009D7C4C" w:rsidRDefault="007C63CE" w:rsidP="007D164F">
            <w:pPr>
              <w:spacing w:after="0"/>
              <w:rPr>
                <w:rFonts w:cstheme="minorHAnsi"/>
                <w:b/>
              </w:rPr>
            </w:pPr>
            <w:r w:rsidRPr="009D7C4C">
              <w:rPr>
                <w:rFonts w:cstheme="minorHAnsi"/>
                <w:b/>
              </w:rPr>
              <w:t>Parametr</w:t>
            </w:r>
          </w:p>
        </w:tc>
        <w:tc>
          <w:tcPr>
            <w:tcW w:w="6373" w:type="dxa"/>
            <w:shd w:val="clear" w:color="auto" w:fill="D9D9D9" w:themeFill="background1" w:themeFillShade="D9"/>
            <w:vAlign w:val="center"/>
          </w:tcPr>
          <w:p w14:paraId="3CEDA194" w14:textId="77777777" w:rsidR="007C63CE" w:rsidRPr="009D7C4C" w:rsidRDefault="007C63CE" w:rsidP="007D164F">
            <w:pPr>
              <w:spacing w:after="0"/>
              <w:rPr>
                <w:rFonts w:cstheme="minorHAnsi"/>
                <w:b/>
              </w:rPr>
            </w:pPr>
            <w:r w:rsidRPr="009D7C4C">
              <w:rPr>
                <w:rFonts w:cstheme="minorHAnsi"/>
                <w:b/>
              </w:rPr>
              <w:t>Charakterystyka (wymagania minimalne)</w:t>
            </w:r>
          </w:p>
        </w:tc>
      </w:tr>
      <w:tr w:rsidR="002A5994" w:rsidRPr="009D7C4C" w14:paraId="36742649" w14:textId="77777777" w:rsidTr="00526FF2">
        <w:tc>
          <w:tcPr>
            <w:tcW w:w="567" w:type="dxa"/>
          </w:tcPr>
          <w:p w14:paraId="3B3E8B46" w14:textId="762B35B6" w:rsidR="007C63CE" w:rsidRPr="009D7C4C" w:rsidRDefault="0068423A" w:rsidP="007D164F">
            <w:pPr>
              <w:spacing w:after="0"/>
              <w:rPr>
                <w:rFonts w:cstheme="minorHAnsi"/>
              </w:rPr>
            </w:pPr>
            <w:r w:rsidRPr="009D7C4C">
              <w:rPr>
                <w:rFonts w:cstheme="minorHAnsi"/>
              </w:rPr>
              <w:t>2</w:t>
            </w:r>
          </w:p>
        </w:tc>
        <w:tc>
          <w:tcPr>
            <w:tcW w:w="2122" w:type="dxa"/>
            <w:vAlign w:val="center"/>
          </w:tcPr>
          <w:p w14:paraId="265B2B11" w14:textId="63A7D440" w:rsidR="007C63CE" w:rsidRPr="009D7C4C" w:rsidRDefault="00DD12BC" w:rsidP="007D164F">
            <w:pPr>
              <w:spacing w:after="0"/>
              <w:rPr>
                <w:rFonts w:cstheme="minorHAnsi"/>
              </w:rPr>
            </w:pPr>
            <w:r w:rsidRPr="009D7C4C">
              <w:rPr>
                <w:rFonts w:cstheme="minorHAnsi"/>
              </w:rPr>
              <w:t>Przekątna ekranu</w:t>
            </w:r>
            <w:r w:rsidR="00C86C5C" w:rsidRPr="009D7C4C">
              <w:rPr>
                <w:rFonts w:cstheme="minorHAnsi"/>
              </w:rPr>
              <w:t xml:space="preserve"> minimum</w:t>
            </w:r>
          </w:p>
        </w:tc>
        <w:tc>
          <w:tcPr>
            <w:tcW w:w="6373" w:type="dxa"/>
            <w:vAlign w:val="center"/>
          </w:tcPr>
          <w:p w14:paraId="128FEC97" w14:textId="6388F17A" w:rsidR="007C63CE" w:rsidRPr="009D7C4C" w:rsidRDefault="00DD12BC" w:rsidP="007D164F">
            <w:pPr>
              <w:spacing w:after="0"/>
              <w:rPr>
                <w:rFonts w:cstheme="minorHAnsi"/>
                <w:lang w:val="en-US"/>
              </w:rPr>
            </w:pPr>
            <w:r w:rsidRPr="009D7C4C">
              <w:rPr>
                <w:rFonts w:cstheme="minorHAnsi"/>
                <w:lang w:val="en-US"/>
              </w:rPr>
              <w:t>4</w:t>
            </w:r>
            <w:r w:rsidR="00C7425E" w:rsidRPr="009D7C4C">
              <w:rPr>
                <w:rFonts w:cstheme="minorHAnsi"/>
                <w:lang w:val="en-US"/>
              </w:rPr>
              <w:t>0</w:t>
            </w:r>
            <w:r w:rsidRPr="009D7C4C">
              <w:rPr>
                <w:rFonts w:cstheme="minorHAnsi"/>
                <w:lang w:val="en-US"/>
              </w:rPr>
              <w:t>”</w:t>
            </w:r>
          </w:p>
        </w:tc>
      </w:tr>
      <w:tr w:rsidR="004A5953" w:rsidRPr="009D7C4C" w14:paraId="68C4B912" w14:textId="77777777" w:rsidTr="00526FF2">
        <w:tc>
          <w:tcPr>
            <w:tcW w:w="567" w:type="dxa"/>
          </w:tcPr>
          <w:p w14:paraId="077E123D" w14:textId="13653D08" w:rsidR="004A5953" w:rsidRPr="009D7C4C" w:rsidRDefault="004A5953" w:rsidP="007D164F">
            <w:pPr>
              <w:spacing w:after="0"/>
              <w:rPr>
                <w:rFonts w:cstheme="minorHAnsi"/>
              </w:rPr>
            </w:pPr>
            <w:r w:rsidRPr="009D7C4C">
              <w:rPr>
                <w:rFonts w:cstheme="minorHAnsi"/>
              </w:rPr>
              <w:t>3</w:t>
            </w:r>
          </w:p>
        </w:tc>
        <w:tc>
          <w:tcPr>
            <w:tcW w:w="2122" w:type="dxa"/>
            <w:vAlign w:val="center"/>
          </w:tcPr>
          <w:p w14:paraId="0A8E617D" w14:textId="2CBF1CFF" w:rsidR="004A5953" w:rsidRPr="009D7C4C" w:rsidRDefault="00DD12BC" w:rsidP="007D164F">
            <w:pPr>
              <w:spacing w:after="0"/>
              <w:rPr>
                <w:rFonts w:cstheme="minorHAnsi"/>
              </w:rPr>
            </w:pPr>
            <w:r w:rsidRPr="009D7C4C">
              <w:rPr>
                <w:rFonts w:cstheme="minorHAnsi"/>
              </w:rPr>
              <w:t>Rozdzielczość</w:t>
            </w:r>
            <w:r w:rsidR="00C86C5C" w:rsidRPr="009D7C4C">
              <w:rPr>
                <w:rFonts w:cstheme="minorHAnsi"/>
              </w:rPr>
              <w:t xml:space="preserve"> minimum</w:t>
            </w:r>
          </w:p>
        </w:tc>
        <w:tc>
          <w:tcPr>
            <w:tcW w:w="6373" w:type="dxa"/>
            <w:vAlign w:val="center"/>
          </w:tcPr>
          <w:p w14:paraId="133EBC26" w14:textId="6B1F3179" w:rsidR="004A5953" w:rsidRPr="009D7C4C" w:rsidRDefault="00E3406B" w:rsidP="007D164F">
            <w:pPr>
              <w:spacing w:after="0"/>
              <w:rPr>
                <w:rFonts w:cstheme="minorHAnsi"/>
              </w:rPr>
            </w:pPr>
            <w:r w:rsidRPr="009D7C4C">
              <w:rPr>
                <w:rStyle w:val="attribute-values"/>
                <w:rFonts w:cstheme="minorHAnsi"/>
              </w:rPr>
              <w:t>1920 x 1080px</w:t>
            </w:r>
          </w:p>
        </w:tc>
      </w:tr>
      <w:tr w:rsidR="00DD12BC" w:rsidRPr="009D7C4C" w14:paraId="31886E81" w14:textId="77777777" w:rsidTr="00526FF2">
        <w:tc>
          <w:tcPr>
            <w:tcW w:w="567" w:type="dxa"/>
          </w:tcPr>
          <w:p w14:paraId="1A2CE708" w14:textId="5A040708" w:rsidR="00DD12BC" w:rsidRPr="009D7C4C" w:rsidRDefault="00DD12BC" w:rsidP="007D164F">
            <w:pPr>
              <w:spacing w:after="0"/>
              <w:rPr>
                <w:rFonts w:cstheme="minorHAnsi"/>
              </w:rPr>
            </w:pPr>
            <w:r w:rsidRPr="009D7C4C">
              <w:rPr>
                <w:rFonts w:cstheme="minorHAnsi"/>
              </w:rPr>
              <w:t>4</w:t>
            </w:r>
          </w:p>
        </w:tc>
        <w:tc>
          <w:tcPr>
            <w:tcW w:w="2122" w:type="dxa"/>
            <w:vAlign w:val="center"/>
          </w:tcPr>
          <w:p w14:paraId="47A7E4CA" w14:textId="0483802E" w:rsidR="00DD12BC" w:rsidRPr="009D7C4C" w:rsidRDefault="00DD12BC" w:rsidP="007D164F">
            <w:pPr>
              <w:spacing w:after="0"/>
              <w:rPr>
                <w:rFonts w:cstheme="minorHAnsi"/>
              </w:rPr>
            </w:pPr>
            <w:r w:rsidRPr="009D7C4C">
              <w:rPr>
                <w:rFonts w:cstheme="minorHAnsi"/>
              </w:rPr>
              <w:t>Częstotliwość odświeżania</w:t>
            </w:r>
            <w:r w:rsidR="00C86C5C" w:rsidRPr="009D7C4C">
              <w:rPr>
                <w:rFonts w:cstheme="minorHAnsi"/>
              </w:rPr>
              <w:t xml:space="preserve"> minimum</w:t>
            </w:r>
          </w:p>
        </w:tc>
        <w:tc>
          <w:tcPr>
            <w:tcW w:w="6373" w:type="dxa"/>
            <w:vAlign w:val="center"/>
          </w:tcPr>
          <w:p w14:paraId="0F00ECC8" w14:textId="6A68FBC0" w:rsidR="00DD12BC" w:rsidRPr="009D7C4C" w:rsidRDefault="00DD12BC" w:rsidP="007D164F">
            <w:pPr>
              <w:spacing w:after="0"/>
              <w:rPr>
                <w:rFonts w:cstheme="minorHAnsi"/>
              </w:rPr>
            </w:pPr>
            <w:r w:rsidRPr="009D7C4C">
              <w:rPr>
                <w:rFonts w:cstheme="minorHAnsi"/>
              </w:rPr>
              <w:t>60Hz</w:t>
            </w:r>
          </w:p>
        </w:tc>
      </w:tr>
      <w:tr w:rsidR="002A5994" w:rsidRPr="009D7C4C" w14:paraId="7B740E10" w14:textId="77777777" w:rsidTr="00526FF2">
        <w:tc>
          <w:tcPr>
            <w:tcW w:w="567" w:type="dxa"/>
          </w:tcPr>
          <w:p w14:paraId="5E42ECD6" w14:textId="5E2F3D19" w:rsidR="007C63CE" w:rsidRPr="009D7C4C" w:rsidRDefault="00CA0522" w:rsidP="00677AA9">
            <w:pPr>
              <w:spacing w:after="0"/>
              <w:rPr>
                <w:rFonts w:cstheme="minorHAnsi"/>
              </w:rPr>
            </w:pPr>
            <w:r w:rsidRPr="009D7C4C">
              <w:rPr>
                <w:rFonts w:cstheme="minorHAnsi"/>
              </w:rPr>
              <w:t>5</w:t>
            </w:r>
          </w:p>
        </w:tc>
        <w:tc>
          <w:tcPr>
            <w:tcW w:w="2122" w:type="dxa"/>
            <w:vAlign w:val="center"/>
          </w:tcPr>
          <w:p w14:paraId="4884AB8D" w14:textId="5FDF8103" w:rsidR="007C63CE" w:rsidRPr="009D7C4C" w:rsidRDefault="0015563B" w:rsidP="002A5994">
            <w:pPr>
              <w:spacing w:after="0"/>
              <w:rPr>
                <w:rFonts w:cstheme="minorHAnsi"/>
              </w:rPr>
            </w:pPr>
            <w:r w:rsidRPr="009D7C4C">
              <w:rPr>
                <w:rFonts w:cstheme="minorHAnsi"/>
              </w:rPr>
              <w:t>Interfejsy</w:t>
            </w:r>
            <w:r w:rsidR="00C86C5C" w:rsidRPr="009D7C4C">
              <w:rPr>
                <w:rFonts w:cstheme="minorHAnsi"/>
              </w:rPr>
              <w:t xml:space="preserve"> minimum</w:t>
            </w:r>
          </w:p>
        </w:tc>
        <w:tc>
          <w:tcPr>
            <w:tcW w:w="6373" w:type="dxa"/>
            <w:vAlign w:val="center"/>
          </w:tcPr>
          <w:p w14:paraId="24B629F3" w14:textId="7738D7ED" w:rsidR="007C63CE" w:rsidRPr="009D7C4C" w:rsidRDefault="00C7425E" w:rsidP="00677AA9">
            <w:pPr>
              <w:spacing w:after="0"/>
              <w:rPr>
                <w:rFonts w:cstheme="minorHAnsi"/>
              </w:rPr>
            </w:pPr>
            <w:r w:rsidRPr="009D7C4C">
              <w:rPr>
                <w:rFonts w:cstheme="minorHAnsi"/>
              </w:rPr>
              <w:t>2</w:t>
            </w:r>
            <w:r w:rsidR="00DD12BC" w:rsidRPr="009D7C4C">
              <w:rPr>
                <w:rFonts w:cstheme="minorHAnsi"/>
              </w:rPr>
              <w:t xml:space="preserve">x HDMI, USB typ A, Ethernet (LAN), wyjście </w:t>
            </w:r>
            <w:r w:rsidR="005B3D9D" w:rsidRPr="009D7C4C">
              <w:rPr>
                <w:rFonts w:cstheme="minorHAnsi"/>
              </w:rPr>
              <w:t xml:space="preserve">audio cyfrowe </w:t>
            </w:r>
            <w:r w:rsidR="00DD12BC" w:rsidRPr="009D7C4C">
              <w:rPr>
                <w:rFonts w:cstheme="minorHAnsi"/>
              </w:rPr>
              <w:t xml:space="preserve">optyczne, wejście </w:t>
            </w:r>
            <w:r w:rsidR="005B3D9D" w:rsidRPr="009D7C4C">
              <w:rPr>
                <w:rFonts w:cstheme="minorHAnsi"/>
              </w:rPr>
              <w:t xml:space="preserve">RF </w:t>
            </w:r>
            <w:r w:rsidR="007F6252" w:rsidRPr="009D7C4C">
              <w:rPr>
                <w:rFonts w:cstheme="minorHAnsi"/>
              </w:rPr>
              <w:t>sygnał telewizji naziemnej/kablowej/satelitarnej</w:t>
            </w:r>
            <w:r w:rsidR="00DD12BC" w:rsidRPr="009D7C4C">
              <w:rPr>
                <w:rFonts w:cstheme="minorHAnsi"/>
              </w:rPr>
              <w:t>, gniazdo CI, HDMI-CEC</w:t>
            </w:r>
            <w:r w:rsidRPr="009D7C4C">
              <w:rPr>
                <w:rFonts w:cstheme="minorHAnsi"/>
              </w:rPr>
              <w:t xml:space="preserve">, </w:t>
            </w:r>
            <w:r w:rsidRPr="009D7C4C">
              <w:rPr>
                <w:rStyle w:val="attribute-name"/>
                <w:rFonts w:cstheme="minorHAnsi"/>
              </w:rPr>
              <w:t>Bluetooth</w:t>
            </w:r>
          </w:p>
        </w:tc>
      </w:tr>
      <w:tr w:rsidR="003D4B76" w:rsidRPr="009D7C4C" w14:paraId="08F1B55A" w14:textId="77777777" w:rsidTr="00526FF2">
        <w:tc>
          <w:tcPr>
            <w:tcW w:w="567" w:type="dxa"/>
          </w:tcPr>
          <w:p w14:paraId="595ED7D6" w14:textId="65CEAF6C" w:rsidR="003D4B76" w:rsidRPr="009D7C4C" w:rsidRDefault="00CA0522" w:rsidP="00677AA9">
            <w:pPr>
              <w:spacing w:after="0"/>
              <w:rPr>
                <w:rFonts w:cstheme="minorHAnsi"/>
              </w:rPr>
            </w:pPr>
            <w:r w:rsidRPr="009D7C4C">
              <w:rPr>
                <w:rFonts w:cstheme="minorHAnsi"/>
              </w:rPr>
              <w:t>9</w:t>
            </w:r>
          </w:p>
        </w:tc>
        <w:tc>
          <w:tcPr>
            <w:tcW w:w="2122" w:type="dxa"/>
            <w:vAlign w:val="center"/>
          </w:tcPr>
          <w:p w14:paraId="268B0D1A" w14:textId="26219261" w:rsidR="003D4B76" w:rsidRPr="009D7C4C" w:rsidRDefault="003D4B76" w:rsidP="002A5994">
            <w:pPr>
              <w:spacing w:after="0"/>
              <w:rPr>
                <w:rFonts w:cstheme="minorHAnsi"/>
              </w:rPr>
            </w:pPr>
            <w:r w:rsidRPr="009D7C4C">
              <w:rPr>
                <w:rFonts w:cstheme="minorHAnsi"/>
              </w:rPr>
              <w:t xml:space="preserve">Funkcje </w:t>
            </w:r>
            <w:r w:rsidR="006B4E26" w:rsidRPr="009D7C4C">
              <w:rPr>
                <w:rFonts w:cstheme="minorHAnsi"/>
              </w:rPr>
              <w:t>obrazu</w:t>
            </w:r>
            <w:r w:rsidR="00C86C5C" w:rsidRPr="009D7C4C">
              <w:rPr>
                <w:rFonts w:cstheme="minorHAnsi"/>
              </w:rPr>
              <w:t xml:space="preserve"> minimum</w:t>
            </w:r>
          </w:p>
        </w:tc>
        <w:tc>
          <w:tcPr>
            <w:tcW w:w="6373" w:type="dxa"/>
            <w:vAlign w:val="center"/>
          </w:tcPr>
          <w:p w14:paraId="3F82688D" w14:textId="7609F63F" w:rsidR="003D4B76" w:rsidRPr="009D7C4C" w:rsidRDefault="00417606" w:rsidP="00677AA9">
            <w:pPr>
              <w:spacing w:after="0"/>
              <w:rPr>
                <w:rFonts w:cstheme="minorHAnsi"/>
              </w:rPr>
            </w:pPr>
            <w:r w:rsidRPr="009D7C4C">
              <w:rPr>
                <w:rFonts w:cstheme="minorHAnsi"/>
              </w:rPr>
              <w:t>HDR,</w:t>
            </w:r>
            <w:r w:rsidR="005B3D9D" w:rsidRPr="009D7C4C">
              <w:rPr>
                <w:rFonts w:cstheme="minorHAnsi"/>
              </w:rPr>
              <w:t xml:space="preserve"> HDR 10</w:t>
            </w:r>
          </w:p>
        </w:tc>
      </w:tr>
      <w:tr w:rsidR="00D776F8" w:rsidRPr="009D7C4C" w14:paraId="65751D3C" w14:textId="77777777" w:rsidTr="00526FF2">
        <w:tc>
          <w:tcPr>
            <w:tcW w:w="567" w:type="dxa"/>
          </w:tcPr>
          <w:p w14:paraId="7896174C" w14:textId="34864B05" w:rsidR="00D776F8" w:rsidRPr="009D7C4C" w:rsidRDefault="00CA0522" w:rsidP="00677AA9">
            <w:pPr>
              <w:spacing w:after="0"/>
              <w:rPr>
                <w:rFonts w:cstheme="minorHAnsi"/>
              </w:rPr>
            </w:pPr>
            <w:r w:rsidRPr="009D7C4C">
              <w:rPr>
                <w:rFonts w:cstheme="minorHAnsi"/>
              </w:rPr>
              <w:t>10</w:t>
            </w:r>
          </w:p>
        </w:tc>
        <w:tc>
          <w:tcPr>
            <w:tcW w:w="2122" w:type="dxa"/>
            <w:vAlign w:val="center"/>
          </w:tcPr>
          <w:p w14:paraId="3108AEEE" w14:textId="709F2925" w:rsidR="00D776F8" w:rsidRPr="009D7C4C" w:rsidRDefault="00FA0A30" w:rsidP="0026416C">
            <w:pPr>
              <w:spacing w:after="0"/>
              <w:rPr>
                <w:rFonts w:cstheme="minorHAnsi"/>
              </w:rPr>
            </w:pPr>
            <w:r w:rsidRPr="009D7C4C">
              <w:rPr>
                <w:rFonts w:cstheme="minorHAnsi"/>
              </w:rPr>
              <w:t>Moc dźwięku</w:t>
            </w:r>
            <w:r w:rsidR="00C86C5C" w:rsidRPr="009D7C4C">
              <w:rPr>
                <w:rFonts w:cstheme="minorHAnsi"/>
              </w:rPr>
              <w:t xml:space="preserve"> minimum</w:t>
            </w:r>
          </w:p>
        </w:tc>
        <w:tc>
          <w:tcPr>
            <w:tcW w:w="6373" w:type="dxa"/>
            <w:vAlign w:val="center"/>
          </w:tcPr>
          <w:p w14:paraId="352B9EBA" w14:textId="4BAC873C" w:rsidR="00D776F8" w:rsidRPr="009D7C4C" w:rsidRDefault="00FA0A30" w:rsidP="000A6A94">
            <w:pPr>
              <w:spacing w:after="0"/>
              <w:rPr>
                <w:rFonts w:cstheme="minorHAnsi"/>
              </w:rPr>
            </w:pPr>
            <w:r w:rsidRPr="009D7C4C">
              <w:rPr>
                <w:rFonts w:cstheme="minorHAnsi"/>
              </w:rPr>
              <w:t>20W</w:t>
            </w:r>
          </w:p>
        </w:tc>
      </w:tr>
      <w:tr w:rsidR="00AB35B2" w:rsidRPr="009D7C4C" w14:paraId="63E5DDB9" w14:textId="77777777" w:rsidTr="00526FF2">
        <w:tc>
          <w:tcPr>
            <w:tcW w:w="567" w:type="dxa"/>
          </w:tcPr>
          <w:p w14:paraId="7A16FCC0" w14:textId="032EBABD" w:rsidR="00AB35B2" w:rsidRPr="009D7C4C" w:rsidRDefault="00AB35B2" w:rsidP="00677AA9">
            <w:pPr>
              <w:spacing w:after="0"/>
              <w:rPr>
                <w:rFonts w:cstheme="minorHAnsi"/>
              </w:rPr>
            </w:pPr>
            <w:r w:rsidRPr="009D7C4C">
              <w:rPr>
                <w:rFonts w:cstheme="minorHAnsi"/>
              </w:rPr>
              <w:t>1</w:t>
            </w:r>
            <w:r w:rsidR="00CA0522" w:rsidRPr="009D7C4C">
              <w:rPr>
                <w:rFonts w:cstheme="minorHAnsi"/>
              </w:rPr>
              <w:t>3</w:t>
            </w:r>
          </w:p>
        </w:tc>
        <w:tc>
          <w:tcPr>
            <w:tcW w:w="2122" w:type="dxa"/>
            <w:vAlign w:val="center"/>
          </w:tcPr>
          <w:p w14:paraId="5EEB46B6" w14:textId="5383DF81" w:rsidR="00AB35B2" w:rsidRPr="009D7C4C" w:rsidRDefault="00A421F7" w:rsidP="00D776F8">
            <w:pPr>
              <w:spacing w:after="0"/>
              <w:rPr>
                <w:rFonts w:cstheme="minorHAnsi"/>
              </w:rPr>
            </w:pPr>
            <w:r w:rsidRPr="009D7C4C">
              <w:rPr>
                <w:rFonts w:cstheme="minorHAnsi"/>
              </w:rPr>
              <w:t>Tuner / nadawanie</w:t>
            </w:r>
          </w:p>
        </w:tc>
        <w:tc>
          <w:tcPr>
            <w:tcW w:w="6373" w:type="dxa"/>
            <w:vAlign w:val="center"/>
          </w:tcPr>
          <w:p w14:paraId="0304A2CA" w14:textId="437E80BD" w:rsidR="00AB35B2" w:rsidRPr="009D7C4C" w:rsidRDefault="00A421F7" w:rsidP="00AB35B2">
            <w:pPr>
              <w:spacing w:after="0"/>
              <w:rPr>
                <w:rFonts w:cstheme="minorHAnsi"/>
                <w:lang w:val="en-US"/>
              </w:rPr>
            </w:pPr>
            <w:r w:rsidRPr="009D7C4C">
              <w:rPr>
                <w:rFonts w:cstheme="minorHAnsi"/>
                <w:lang w:val="en-US"/>
              </w:rPr>
              <w:t xml:space="preserve">Tuner </w:t>
            </w:r>
            <w:r w:rsidR="009D6F5D" w:rsidRPr="009D7C4C">
              <w:rPr>
                <w:rFonts w:cstheme="minorHAnsi"/>
                <w:lang w:val="en-US"/>
              </w:rPr>
              <w:t>DVB-T2CS2/HEVC, tuner analogowy</w:t>
            </w:r>
          </w:p>
        </w:tc>
      </w:tr>
      <w:tr w:rsidR="003E0A5F" w:rsidRPr="009D7C4C" w14:paraId="6E032DEC" w14:textId="77777777" w:rsidTr="00526FF2">
        <w:tc>
          <w:tcPr>
            <w:tcW w:w="567" w:type="dxa"/>
          </w:tcPr>
          <w:p w14:paraId="3B1DE367" w14:textId="6BC5DEDB" w:rsidR="003E0A5F" w:rsidRPr="009D7C4C" w:rsidRDefault="00CA0522" w:rsidP="003E0A5F">
            <w:pPr>
              <w:spacing w:after="0"/>
              <w:rPr>
                <w:rFonts w:cstheme="minorHAnsi"/>
              </w:rPr>
            </w:pPr>
            <w:r w:rsidRPr="009D7C4C">
              <w:rPr>
                <w:rFonts w:cstheme="minorHAnsi"/>
              </w:rPr>
              <w:t>15</w:t>
            </w:r>
          </w:p>
        </w:tc>
        <w:tc>
          <w:tcPr>
            <w:tcW w:w="2122" w:type="dxa"/>
            <w:vAlign w:val="center"/>
          </w:tcPr>
          <w:p w14:paraId="04A9B732" w14:textId="4BC82861" w:rsidR="003E0A5F" w:rsidRPr="009D7C4C" w:rsidRDefault="003E0A5F" w:rsidP="003E0A5F">
            <w:pPr>
              <w:spacing w:after="0"/>
              <w:rPr>
                <w:rFonts w:cstheme="minorHAnsi"/>
              </w:rPr>
            </w:pPr>
            <w:r w:rsidRPr="009D7C4C">
              <w:rPr>
                <w:rFonts w:cstheme="minorHAnsi"/>
              </w:rPr>
              <w:t>Parametry elektryczne</w:t>
            </w:r>
          </w:p>
        </w:tc>
        <w:tc>
          <w:tcPr>
            <w:tcW w:w="6373" w:type="dxa"/>
            <w:vAlign w:val="center"/>
          </w:tcPr>
          <w:p w14:paraId="07CB8D73" w14:textId="0D29853B" w:rsidR="00195273" w:rsidRPr="009D7C4C" w:rsidRDefault="00F14835" w:rsidP="003A718F">
            <w:pPr>
              <w:spacing w:after="0"/>
              <w:rPr>
                <w:rFonts w:cstheme="minorHAnsi"/>
              </w:rPr>
            </w:pPr>
            <w:r w:rsidRPr="009D7C4C">
              <w:rPr>
                <w:rFonts w:cstheme="minorHAnsi"/>
              </w:rPr>
              <w:t xml:space="preserve">Zasilanie: </w:t>
            </w:r>
            <w:r w:rsidR="008B3CAC" w:rsidRPr="009D7C4C">
              <w:rPr>
                <w:rFonts w:cstheme="minorHAnsi"/>
              </w:rPr>
              <w:t>220-240V</w:t>
            </w:r>
            <w:r w:rsidRPr="009D7C4C">
              <w:rPr>
                <w:rFonts w:cstheme="minorHAnsi"/>
              </w:rPr>
              <w:t xml:space="preserve"> AC</w:t>
            </w:r>
            <w:r w:rsidR="008B3CAC" w:rsidRPr="009D7C4C">
              <w:rPr>
                <w:rFonts w:cstheme="minorHAnsi"/>
              </w:rPr>
              <w:t xml:space="preserve"> 50/60Hz</w:t>
            </w:r>
          </w:p>
          <w:p w14:paraId="7DE5A54B" w14:textId="0F675EDF" w:rsidR="008B3CAC" w:rsidRPr="009D7C4C" w:rsidRDefault="008B3CAC" w:rsidP="008B3CAC">
            <w:pPr>
              <w:spacing w:after="0"/>
              <w:rPr>
                <w:rFonts w:cstheme="minorHAnsi"/>
              </w:rPr>
            </w:pPr>
            <w:r w:rsidRPr="009D7C4C">
              <w:rPr>
                <w:rFonts w:cstheme="minorHAnsi"/>
              </w:rPr>
              <w:t xml:space="preserve">Pobór mocy (tryb czuwania) </w:t>
            </w:r>
            <w:r w:rsidR="00F14835" w:rsidRPr="009D7C4C">
              <w:rPr>
                <w:rFonts w:cstheme="minorHAnsi"/>
              </w:rPr>
              <w:t>–</w:t>
            </w:r>
            <w:r w:rsidRPr="009D7C4C">
              <w:rPr>
                <w:rFonts w:cstheme="minorHAnsi"/>
              </w:rPr>
              <w:t xml:space="preserve"> </w:t>
            </w:r>
            <w:r w:rsidR="00F14835" w:rsidRPr="009D7C4C">
              <w:rPr>
                <w:rFonts w:cstheme="minorHAnsi"/>
              </w:rPr>
              <w:t xml:space="preserve">maks. </w:t>
            </w:r>
            <w:r w:rsidRPr="009D7C4C">
              <w:rPr>
                <w:rFonts w:cstheme="minorHAnsi"/>
              </w:rPr>
              <w:t>0,5 W</w:t>
            </w:r>
          </w:p>
        </w:tc>
      </w:tr>
      <w:tr w:rsidR="00F14835" w:rsidRPr="009D7C4C" w14:paraId="07707BBC" w14:textId="77777777" w:rsidTr="00526FF2">
        <w:tc>
          <w:tcPr>
            <w:tcW w:w="567" w:type="dxa"/>
          </w:tcPr>
          <w:p w14:paraId="141A3D5D" w14:textId="0696F275" w:rsidR="00F14835" w:rsidRPr="009D7C4C" w:rsidRDefault="00F14835" w:rsidP="003E0A5F">
            <w:pPr>
              <w:spacing w:after="0"/>
              <w:rPr>
                <w:rFonts w:cstheme="minorHAnsi"/>
              </w:rPr>
            </w:pPr>
            <w:r w:rsidRPr="009D7C4C">
              <w:rPr>
                <w:rFonts w:cstheme="minorHAnsi"/>
              </w:rPr>
              <w:t>16</w:t>
            </w:r>
          </w:p>
        </w:tc>
        <w:tc>
          <w:tcPr>
            <w:tcW w:w="2122" w:type="dxa"/>
            <w:vAlign w:val="center"/>
          </w:tcPr>
          <w:p w14:paraId="4DB0D241" w14:textId="09939FAE" w:rsidR="00F14835" w:rsidRPr="009D7C4C" w:rsidRDefault="00F14835" w:rsidP="003E0A5F">
            <w:pPr>
              <w:spacing w:after="0"/>
              <w:rPr>
                <w:rFonts w:cstheme="minorHAnsi"/>
              </w:rPr>
            </w:pPr>
            <w:r w:rsidRPr="009D7C4C">
              <w:rPr>
                <w:rFonts w:cstheme="minorHAnsi"/>
              </w:rPr>
              <w:t>Otwory do montażu naściennego</w:t>
            </w:r>
          </w:p>
        </w:tc>
        <w:tc>
          <w:tcPr>
            <w:tcW w:w="6373" w:type="dxa"/>
            <w:vAlign w:val="center"/>
          </w:tcPr>
          <w:p w14:paraId="137EEDAB" w14:textId="23499564" w:rsidR="00F14835" w:rsidRPr="009D7C4C" w:rsidRDefault="00F14835" w:rsidP="00F14835">
            <w:pPr>
              <w:spacing w:after="0"/>
              <w:rPr>
                <w:rFonts w:cstheme="minorHAnsi"/>
              </w:rPr>
            </w:pPr>
            <w:r w:rsidRPr="009D7C4C">
              <w:rPr>
                <w:rFonts w:cstheme="minorHAnsi"/>
              </w:rPr>
              <w:t>Standard VESA 200 x 200 mm</w:t>
            </w:r>
          </w:p>
        </w:tc>
      </w:tr>
      <w:tr w:rsidR="005B3D9D" w:rsidRPr="009D7C4C" w14:paraId="570869EA" w14:textId="77777777" w:rsidTr="00526FF2">
        <w:tc>
          <w:tcPr>
            <w:tcW w:w="567" w:type="dxa"/>
          </w:tcPr>
          <w:p w14:paraId="201B07BC" w14:textId="6F977857" w:rsidR="005B3D9D" w:rsidRPr="009D7C4C" w:rsidRDefault="00F14835" w:rsidP="003E0A5F">
            <w:pPr>
              <w:spacing w:after="0"/>
              <w:rPr>
                <w:rFonts w:cstheme="minorHAnsi"/>
              </w:rPr>
            </w:pPr>
            <w:r w:rsidRPr="009D7C4C">
              <w:rPr>
                <w:rFonts w:cstheme="minorHAnsi"/>
              </w:rPr>
              <w:t>18</w:t>
            </w:r>
          </w:p>
        </w:tc>
        <w:tc>
          <w:tcPr>
            <w:tcW w:w="2122" w:type="dxa"/>
            <w:vAlign w:val="center"/>
          </w:tcPr>
          <w:p w14:paraId="4804708B" w14:textId="6D648E26" w:rsidR="005B3D9D" w:rsidRPr="009D7C4C" w:rsidRDefault="005B3D9D" w:rsidP="003E0A5F">
            <w:pPr>
              <w:spacing w:after="0"/>
              <w:rPr>
                <w:rFonts w:cstheme="minorHAnsi"/>
              </w:rPr>
            </w:pPr>
            <w:r w:rsidRPr="009D7C4C">
              <w:rPr>
                <w:rFonts w:cstheme="minorHAnsi"/>
              </w:rPr>
              <w:t>Wyposażenie dodatkowe</w:t>
            </w:r>
          </w:p>
        </w:tc>
        <w:tc>
          <w:tcPr>
            <w:tcW w:w="6373" w:type="dxa"/>
            <w:vAlign w:val="center"/>
          </w:tcPr>
          <w:p w14:paraId="6D5E55A4" w14:textId="39BFF493" w:rsidR="005B3D9D" w:rsidRPr="009D7C4C" w:rsidRDefault="005B3D9D" w:rsidP="003A718F">
            <w:pPr>
              <w:spacing w:after="0"/>
              <w:rPr>
                <w:rFonts w:cstheme="minorHAnsi"/>
              </w:rPr>
            </w:pPr>
            <w:r w:rsidRPr="009D7C4C">
              <w:rPr>
                <w:rFonts w:cstheme="minorHAnsi"/>
              </w:rPr>
              <w:t xml:space="preserve">Uchwyt do zamontowania telewizora </w:t>
            </w:r>
            <w:r w:rsidR="00F14835" w:rsidRPr="009D7C4C">
              <w:rPr>
                <w:rFonts w:cstheme="minorHAnsi"/>
              </w:rPr>
              <w:t>na</w:t>
            </w:r>
            <w:r w:rsidRPr="009D7C4C">
              <w:rPr>
                <w:rFonts w:cstheme="minorHAnsi"/>
              </w:rPr>
              <w:t xml:space="preserve"> ścian</w:t>
            </w:r>
            <w:r w:rsidR="00F14835" w:rsidRPr="009D7C4C">
              <w:rPr>
                <w:rFonts w:cstheme="minorHAnsi"/>
              </w:rPr>
              <w:t>ie</w:t>
            </w:r>
            <w:r w:rsidR="00E3406B" w:rsidRPr="009D7C4C">
              <w:rPr>
                <w:rFonts w:cstheme="minorHAnsi"/>
              </w:rPr>
              <w:t xml:space="preserve"> dedykowany do proponowanej wielkości telewizora  i wagi, umożliwiający regulacje w pionie +-10 stopni i odsunięcie od ściany na odległość 30 cm </w:t>
            </w:r>
          </w:p>
        </w:tc>
      </w:tr>
      <w:tr w:rsidR="003E0A5F" w:rsidRPr="009D7C4C" w14:paraId="3A8A5571" w14:textId="77777777" w:rsidTr="00526FF2">
        <w:tc>
          <w:tcPr>
            <w:tcW w:w="567" w:type="dxa"/>
          </w:tcPr>
          <w:p w14:paraId="36EBCBBB" w14:textId="4646645E" w:rsidR="003E0A5F" w:rsidRPr="009D7C4C" w:rsidRDefault="00CA0522" w:rsidP="003E0A5F">
            <w:pPr>
              <w:spacing w:after="0"/>
              <w:rPr>
                <w:rFonts w:cstheme="minorHAnsi"/>
              </w:rPr>
            </w:pPr>
            <w:r w:rsidRPr="009D7C4C">
              <w:rPr>
                <w:rFonts w:cstheme="minorHAnsi"/>
              </w:rPr>
              <w:t>1</w:t>
            </w:r>
            <w:r w:rsidR="00F14835" w:rsidRPr="009D7C4C">
              <w:rPr>
                <w:rFonts w:cstheme="minorHAnsi"/>
              </w:rPr>
              <w:t>9</w:t>
            </w:r>
          </w:p>
        </w:tc>
        <w:tc>
          <w:tcPr>
            <w:tcW w:w="2122" w:type="dxa"/>
            <w:vAlign w:val="center"/>
          </w:tcPr>
          <w:p w14:paraId="03C382A1" w14:textId="636BBAD8" w:rsidR="003E0A5F" w:rsidRPr="009D7C4C" w:rsidRDefault="003E0A5F" w:rsidP="003E0A5F">
            <w:pPr>
              <w:spacing w:after="0"/>
              <w:rPr>
                <w:rFonts w:cstheme="minorHAnsi"/>
              </w:rPr>
            </w:pPr>
            <w:r w:rsidRPr="009D7C4C">
              <w:rPr>
                <w:rFonts w:cstheme="minorHAnsi"/>
              </w:rPr>
              <w:t>Gwarancja</w:t>
            </w:r>
          </w:p>
        </w:tc>
        <w:tc>
          <w:tcPr>
            <w:tcW w:w="6373" w:type="dxa"/>
            <w:vAlign w:val="center"/>
          </w:tcPr>
          <w:p w14:paraId="7E771C6C" w14:textId="0BE3ECC9" w:rsidR="003E0A5F" w:rsidRPr="009D7C4C" w:rsidRDefault="003E0A5F" w:rsidP="003E0A5F">
            <w:pPr>
              <w:spacing w:after="0"/>
              <w:rPr>
                <w:rFonts w:cstheme="minorHAnsi"/>
              </w:rPr>
            </w:pPr>
            <w:r w:rsidRPr="009D7C4C">
              <w:rPr>
                <w:rFonts w:cstheme="minorHAnsi"/>
              </w:rPr>
              <w:t xml:space="preserve">Gwarancja producenta min. </w:t>
            </w:r>
            <w:r w:rsidR="008B3CAC" w:rsidRPr="009D7C4C">
              <w:rPr>
                <w:rFonts w:cstheme="minorHAnsi"/>
              </w:rPr>
              <w:t>24</w:t>
            </w:r>
            <w:r w:rsidRPr="009D7C4C">
              <w:rPr>
                <w:rFonts w:cstheme="minorHAnsi"/>
              </w:rPr>
              <w:t xml:space="preserve"> </w:t>
            </w:r>
            <w:r w:rsidR="00F14835" w:rsidRPr="009D7C4C">
              <w:rPr>
                <w:rFonts w:cstheme="minorHAnsi"/>
              </w:rPr>
              <w:t>miesiące</w:t>
            </w:r>
          </w:p>
        </w:tc>
      </w:tr>
    </w:tbl>
    <w:p w14:paraId="6489D06D" w14:textId="77777777" w:rsidR="00870883" w:rsidRPr="009D7C4C" w:rsidRDefault="00870883" w:rsidP="006B34EA">
      <w:pPr>
        <w:rPr>
          <w:rFonts w:cstheme="minorHAnsi"/>
        </w:rPr>
      </w:pPr>
    </w:p>
    <w:p w14:paraId="3A8E09BD" w14:textId="77777777" w:rsidR="00E3406B" w:rsidRPr="009D7C4C" w:rsidRDefault="00E3406B" w:rsidP="006B34EA">
      <w:pPr>
        <w:rPr>
          <w:rFonts w:cstheme="minorHAnsi"/>
        </w:rPr>
      </w:pPr>
    </w:p>
    <w:p w14:paraId="43DAB865" w14:textId="77777777" w:rsidR="00E3406B" w:rsidRPr="009D7C4C" w:rsidRDefault="00E3406B" w:rsidP="00E3406B">
      <w:pPr>
        <w:spacing w:line="240" w:lineRule="auto"/>
        <w:rPr>
          <w:rFonts w:cstheme="minorHAnsi"/>
          <w:bCs/>
        </w:rPr>
      </w:pPr>
      <w:r w:rsidRPr="009D7C4C">
        <w:rPr>
          <w:rFonts w:cstheme="minorHAnsi"/>
          <w:bCs/>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38E0E2D8" w14:textId="77777777" w:rsidR="00E3406B" w:rsidRPr="009D7C4C" w:rsidRDefault="00E3406B" w:rsidP="00E3406B">
      <w:pPr>
        <w:spacing w:line="240" w:lineRule="auto"/>
        <w:rPr>
          <w:rFonts w:cstheme="minorHAnsi"/>
          <w:bCs/>
        </w:rPr>
      </w:pPr>
      <w:r w:rsidRPr="009D7C4C">
        <w:rPr>
          <w:rFonts w:cstheme="minorHAnsi"/>
          <w:bCs/>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266B3E61" w14:textId="77777777" w:rsidR="00E3406B" w:rsidRPr="009D7C4C" w:rsidRDefault="00E3406B" w:rsidP="00E3406B">
      <w:pPr>
        <w:spacing w:line="240" w:lineRule="auto"/>
        <w:rPr>
          <w:rFonts w:cstheme="minorHAnsi"/>
          <w:bCs/>
        </w:rPr>
      </w:pPr>
      <w:r w:rsidRPr="009D7C4C">
        <w:rPr>
          <w:rFonts w:cstheme="minorHAnsi"/>
          <w:bCs/>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7B44D4C5" w14:textId="77777777" w:rsidR="00E3406B" w:rsidRPr="009D7C4C" w:rsidRDefault="00E3406B" w:rsidP="00E3406B">
      <w:pPr>
        <w:spacing w:line="240" w:lineRule="auto"/>
        <w:rPr>
          <w:rFonts w:cstheme="minorHAnsi"/>
          <w:bCs/>
        </w:rPr>
      </w:pPr>
      <w:r w:rsidRPr="009D7C4C">
        <w:rPr>
          <w:rFonts w:cstheme="minorHAnsi"/>
          <w:bCs/>
        </w:rPr>
        <w:lastRenderedPageBreak/>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1AA378FD" w14:textId="77777777" w:rsidR="00E3406B" w:rsidRPr="009D7C4C" w:rsidRDefault="00E3406B" w:rsidP="00E3406B">
      <w:pPr>
        <w:spacing w:line="240" w:lineRule="auto"/>
        <w:rPr>
          <w:rFonts w:cstheme="minorHAnsi"/>
          <w:bCs/>
        </w:rPr>
      </w:pPr>
      <w:r w:rsidRPr="009D7C4C">
        <w:rPr>
          <w:rFonts w:cstheme="minorHAnsi"/>
          <w:bCs/>
        </w:rPr>
        <w:t>O ile inaczej nie zaznaczono, wszelkie zapisy OPZ zawierające parametry techniczne należy odczytywać jako parametry minimalne</w:t>
      </w:r>
    </w:p>
    <w:p w14:paraId="0C653949" w14:textId="77777777" w:rsidR="00E3406B" w:rsidRPr="009D7C4C" w:rsidRDefault="00E3406B" w:rsidP="00E3406B">
      <w:pPr>
        <w:spacing w:line="240" w:lineRule="auto"/>
        <w:rPr>
          <w:rFonts w:cstheme="minorHAnsi"/>
          <w:bCs/>
        </w:rPr>
      </w:pPr>
      <w:r w:rsidRPr="009D7C4C">
        <w:rPr>
          <w:rFonts w:cstheme="minorHAnsi"/>
          <w:bCs/>
        </w:rPr>
        <w:t>Dostarczany sprzęt musi być fabrycznie nowy i pochodzić z najnowszych linii produktowych.</w:t>
      </w:r>
    </w:p>
    <w:p w14:paraId="225361EA" w14:textId="77777777" w:rsidR="00E3406B" w:rsidRPr="009D7C4C" w:rsidRDefault="00E3406B" w:rsidP="00E3406B">
      <w:pPr>
        <w:spacing w:line="240" w:lineRule="auto"/>
        <w:rPr>
          <w:rFonts w:cstheme="minorHAnsi"/>
          <w:bCs/>
        </w:rPr>
      </w:pPr>
      <w:r w:rsidRPr="009D7C4C">
        <w:rPr>
          <w:rFonts w:cstheme="minorHAnsi"/>
          <w:bCs/>
        </w:rPr>
        <w:t>Dostarczany sprzęt musi mieć okablowanie, zasilacze oraz wszystkie inne komponenty, zapewniające właściwą instalację i użytkowanie (np. przewody zasilające itp).</w:t>
      </w:r>
    </w:p>
    <w:p w14:paraId="73E010EA" w14:textId="77777777" w:rsidR="00E3406B" w:rsidRPr="009D7C4C" w:rsidRDefault="00E3406B" w:rsidP="00E3406B">
      <w:pPr>
        <w:spacing w:line="240" w:lineRule="auto"/>
        <w:rPr>
          <w:rFonts w:cstheme="minorHAnsi"/>
          <w:bCs/>
        </w:rPr>
      </w:pPr>
      <w:r w:rsidRPr="009D7C4C">
        <w:rPr>
          <w:rFonts w:cstheme="minorHAnsi"/>
          <w:bCs/>
        </w:rPr>
        <w:t>Sprzęt musi być dostarczony ze wszystkimi niezbędnymi do działania i zapewnienia wymaganych funkcjonalności licencjami na używanie tych funkcjonalności zgodnie z zapisami specyfikacji.</w:t>
      </w:r>
    </w:p>
    <w:p w14:paraId="75F5E913" w14:textId="77777777" w:rsidR="00E3406B" w:rsidRPr="009D7C4C" w:rsidRDefault="00E3406B" w:rsidP="00E3406B">
      <w:pPr>
        <w:rPr>
          <w:rFonts w:cstheme="minorHAnsi"/>
        </w:rPr>
      </w:pPr>
    </w:p>
    <w:p w14:paraId="201AEBF4" w14:textId="77777777" w:rsidR="00E3406B" w:rsidRPr="009D7C4C" w:rsidRDefault="00E3406B" w:rsidP="006B34EA">
      <w:pPr>
        <w:rPr>
          <w:rFonts w:cstheme="minorHAnsi"/>
        </w:rPr>
      </w:pPr>
    </w:p>
    <w:sectPr w:rsidR="00E3406B" w:rsidRPr="009D7C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85E7" w14:textId="77777777" w:rsidR="00DE4589" w:rsidRDefault="00DE4589" w:rsidP="006B34EA">
      <w:pPr>
        <w:spacing w:after="0" w:line="240" w:lineRule="auto"/>
      </w:pPr>
      <w:r>
        <w:separator/>
      </w:r>
    </w:p>
  </w:endnote>
  <w:endnote w:type="continuationSeparator" w:id="0">
    <w:p w14:paraId="3FFCD9BF" w14:textId="77777777" w:rsidR="00DE4589" w:rsidRDefault="00DE4589" w:rsidP="006B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D4A4" w14:textId="77777777" w:rsidR="00DE4589" w:rsidRDefault="00DE4589" w:rsidP="006B34EA">
      <w:pPr>
        <w:spacing w:after="0" w:line="240" w:lineRule="auto"/>
      </w:pPr>
      <w:r>
        <w:separator/>
      </w:r>
    </w:p>
  </w:footnote>
  <w:footnote w:type="continuationSeparator" w:id="0">
    <w:p w14:paraId="41B241C8" w14:textId="77777777" w:rsidR="00DE4589" w:rsidRDefault="00DE4589" w:rsidP="006B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F07AB"/>
    <w:multiLevelType w:val="hybridMultilevel"/>
    <w:tmpl w:val="9DC06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A7D2A28"/>
    <w:multiLevelType w:val="hybridMultilevel"/>
    <w:tmpl w:val="F5B26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4661455">
    <w:abstractNumId w:val="0"/>
  </w:num>
  <w:num w:numId="2" w16cid:durableId="533151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883"/>
    <w:rsid w:val="0002549A"/>
    <w:rsid w:val="00042B37"/>
    <w:rsid w:val="00043A3E"/>
    <w:rsid w:val="000740BA"/>
    <w:rsid w:val="0008003A"/>
    <w:rsid w:val="000A472B"/>
    <w:rsid w:val="000A6A94"/>
    <w:rsid w:val="000B0988"/>
    <w:rsid w:val="00105283"/>
    <w:rsid w:val="00135F21"/>
    <w:rsid w:val="00141347"/>
    <w:rsid w:val="0015563B"/>
    <w:rsid w:val="00162FF8"/>
    <w:rsid w:val="001642FF"/>
    <w:rsid w:val="0016620F"/>
    <w:rsid w:val="001762C4"/>
    <w:rsid w:val="00180E2A"/>
    <w:rsid w:val="00193BF3"/>
    <w:rsid w:val="00195273"/>
    <w:rsid w:val="001A788A"/>
    <w:rsid w:val="001D0418"/>
    <w:rsid w:val="00207AE0"/>
    <w:rsid w:val="00217AD0"/>
    <w:rsid w:val="00261AEB"/>
    <w:rsid w:val="0026416C"/>
    <w:rsid w:val="002A5994"/>
    <w:rsid w:val="003002A4"/>
    <w:rsid w:val="0030094D"/>
    <w:rsid w:val="00300F40"/>
    <w:rsid w:val="00347EB7"/>
    <w:rsid w:val="0035370F"/>
    <w:rsid w:val="00367A8C"/>
    <w:rsid w:val="003A5A1C"/>
    <w:rsid w:val="003A718F"/>
    <w:rsid w:val="003C0BF1"/>
    <w:rsid w:val="003D4B76"/>
    <w:rsid w:val="003D53CE"/>
    <w:rsid w:val="003E0A5F"/>
    <w:rsid w:val="00401A48"/>
    <w:rsid w:val="0041308D"/>
    <w:rsid w:val="00413EB0"/>
    <w:rsid w:val="00415297"/>
    <w:rsid w:val="00417606"/>
    <w:rsid w:val="00442011"/>
    <w:rsid w:val="004429FE"/>
    <w:rsid w:val="0047534F"/>
    <w:rsid w:val="004A5953"/>
    <w:rsid w:val="004B18D7"/>
    <w:rsid w:val="004C1961"/>
    <w:rsid w:val="004F0C2B"/>
    <w:rsid w:val="00512264"/>
    <w:rsid w:val="00526FF2"/>
    <w:rsid w:val="005434BB"/>
    <w:rsid w:val="005478A8"/>
    <w:rsid w:val="00556243"/>
    <w:rsid w:val="005616D1"/>
    <w:rsid w:val="00593630"/>
    <w:rsid w:val="005A1DA6"/>
    <w:rsid w:val="005B3D9D"/>
    <w:rsid w:val="005D3383"/>
    <w:rsid w:val="005F3AED"/>
    <w:rsid w:val="00613433"/>
    <w:rsid w:val="00631C60"/>
    <w:rsid w:val="006417CF"/>
    <w:rsid w:val="00652816"/>
    <w:rsid w:val="00677AA9"/>
    <w:rsid w:val="0068423A"/>
    <w:rsid w:val="00697F6B"/>
    <w:rsid w:val="006B34EA"/>
    <w:rsid w:val="006B4E26"/>
    <w:rsid w:val="006D034E"/>
    <w:rsid w:val="006D1B9E"/>
    <w:rsid w:val="006E0C54"/>
    <w:rsid w:val="006F1052"/>
    <w:rsid w:val="00711685"/>
    <w:rsid w:val="00735374"/>
    <w:rsid w:val="00740C06"/>
    <w:rsid w:val="007450C5"/>
    <w:rsid w:val="00752A37"/>
    <w:rsid w:val="007571FD"/>
    <w:rsid w:val="0078088D"/>
    <w:rsid w:val="007863E4"/>
    <w:rsid w:val="007C63CE"/>
    <w:rsid w:val="007D6447"/>
    <w:rsid w:val="007D6A9F"/>
    <w:rsid w:val="007E3DCB"/>
    <w:rsid w:val="007F6252"/>
    <w:rsid w:val="008027C0"/>
    <w:rsid w:val="0081163E"/>
    <w:rsid w:val="00814DCC"/>
    <w:rsid w:val="008321FB"/>
    <w:rsid w:val="00846EB3"/>
    <w:rsid w:val="008539A5"/>
    <w:rsid w:val="00870883"/>
    <w:rsid w:val="00886A49"/>
    <w:rsid w:val="00897003"/>
    <w:rsid w:val="008A0B04"/>
    <w:rsid w:val="008B3CAC"/>
    <w:rsid w:val="008C1AD0"/>
    <w:rsid w:val="008D7B61"/>
    <w:rsid w:val="009165A2"/>
    <w:rsid w:val="009279C7"/>
    <w:rsid w:val="00957F73"/>
    <w:rsid w:val="00965EEA"/>
    <w:rsid w:val="009A3BCB"/>
    <w:rsid w:val="009C6738"/>
    <w:rsid w:val="009D6F5D"/>
    <w:rsid w:val="009D7C4C"/>
    <w:rsid w:val="009F2E31"/>
    <w:rsid w:val="00A14C90"/>
    <w:rsid w:val="00A320C7"/>
    <w:rsid w:val="00A3752D"/>
    <w:rsid w:val="00A421F7"/>
    <w:rsid w:val="00A474D8"/>
    <w:rsid w:val="00A52E6B"/>
    <w:rsid w:val="00A6134C"/>
    <w:rsid w:val="00A85760"/>
    <w:rsid w:val="00A9313F"/>
    <w:rsid w:val="00A95FBA"/>
    <w:rsid w:val="00AA1A86"/>
    <w:rsid w:val="00AB13C3"/>
    <w:rsid w:val="00AB2FBC"/>
    <w:rsid w:val="00AB35B2"/>
    <w:rsid w:val="00AC0EC6"/>
    <w:rsid w:val="00AD60E7"/>
    <w:rsid w:val="00AE3890"/>
    <w:rsid w:val="00AE6393"/>
    <w:rsid w:val="00B00EC3"/>
    <w:rsid w:val="00B02724"/>
    <w:rsid w:val="00B555DB"/>
    <w:rsid w:val="00B72512"/>
    <w:rsid w:val="00B97E64"/>
    <w:rsid w:val="00BA3C68"/>
    <w:rsid w:val="00BC5242"/>
    <w:rsid w:val="00C41B37"/>
    <w:rsid w:val="00C42EEC"/>
    <w:rsid w:val="00C54549"/>
    <w:rsid w:val="00C60608"/>
    <w:rsid w:val="00C62E94"/>
    <w:rsid w:val="00C7425E"/>
    <w:rsid w:val="00C8126E"/>
    <w:rsid w:val="00C81D92"/>
    <w:rsid w:val="00C86AD9"/>
    <w:rsid w:val="00C86C5C"/>
    <w:rsid w:val="00C947E8"/>
    <w:rsid w:val="00CA0522"/>
    <w:rsid w:val="00CB3389"/>
    <w:rsid w:val="00CC3803"/>
    <w:rsid w:val="00CD1178"/>
    <w:rsid w:val="00CD15AB"/>
    <w:rsid w:val="00CD72E5"/>
    <w:rsid w:val="00CF6834"/>
    <w:rsid w:val="00D00E0C"/>
    <w:rsid w:val="00D1324F"/>
    <w:rsid w:val="00D46F5D"/>
    <w:rsid w:val="00D776F8"/>
    <w:rsid w:val="00D872B3"/>
    <w:rsid w:val="00D94D23"/>
    <w:rsid w:val="00D95ABE"/>
    <w:rsid w:val="00DA1085"/>
    <w:rsid w:val="00DC14CC"/>
    <w:rsid w:val="00DC682F"/>
    <w:rsid w:val="00DD12BC"/>
    <w:rsid w:val="00DE4589"/>
    <w:rsid w:val="00E156BD"/>
    <w:rsid w:val="00E24169"/>
    <w:rsid w:val="00E3406B"/>
    <w:rsid w:val="00E35C86"/>
    <w:rsid w:val="00E6050B"/>
    <w:rsid w:val="00E64CF7"/>
    <w:rsid w:val="00E815AA"/>
    <w:rsid w:val="00E95B11"/>
    <w:rsid w:val="00ED0E44"/>
    <w:rsid w:val="00EE4375"/>
    <w:rsid w:val="00F14835"/>
    <w:rsid w:val="00F23CAF"/>
    <w:rsid w:val="00F27F2A"/>
    <w:rsid w:val="00F307BC"/>
    <w:rsid w:val="00F452CD"/>
    <w:rsid w:val="00F6529D"/>
    <w:rsid w:val="00F84BD3"/>
    <w:rsid w:val="00F86658"/>
    <w:rsid w:val="00F91A2B"/>
    <w:rsid w:val="00FA0A30"/>
    <w:rsid w:val="00FA6F54"/>
    <w:rsid w:val="00FB3EB6"/>
    <w:rsid w:val="00FC2F57"/>
    <w:rsid w:val="00FF1CF5"/>
    <w:rsid w:val="00FF5C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C07D2"/>
  <w15:chartTrackingRefBased/>
  <w15:docId w15:val="{979FDF07-8D20-4460-97B5-44E628B51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088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12264"/>
    <w:pPr>
      <w:ind w:left="720"/>
      <w:contextualSpacing/>
    </w:pPr>
  </w:style>
  <w:style w:type="paragraph" w:styleId="Nagwek">
    <w:name w:val="header"/>
    <w:basedOn w:val="Normalny"/>
    <w:link w:val="NagwekZnak"/>
    <w:uiPriority w:val="99"/>
    <w:unhideWhenUsed/>
    <w:rsid w:val="006B34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34EA"/>
  </w:style>
  <w:style w:type="paragraph" w:styleId="Stopka">
    <w:name w:val="footer"/>
    <w:basedOn w:val="Normalny"/>
    <w:link w:val="StopkaZnak"/>
    <w:uiPriority w:val="99"/>
    <w:unhideWhenUsed/>
    <w:rsid w:val="006B34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34EA"/>
  </w:style>
  <w:style w:type="paragraph" w:styleId="Tekstprzypisukocowego">
    <w:name w:val="endnote text"/>
    <w:basedOn w:val="Normalny"/>
    <w:link w:val="TekstprzypisukocowegoZnak"/>
    <w:uiPriority w:val="99"/>
    <w:semiHidden/>
    <w:unhideWhenUsed/>
    <w:rsid w:val="004B18D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B18D7"/>
    <w:rPr>
      <w:sz w:val="20"/>
      <w:szCs w:val="20"/>
    </w:rPr>
  </w:style>
  <w:style w:type="character" w:styleId="Odwoanieprzypisukocowego">
    <w:name w:val="endnote reference"/>
    <w:basedOn w:val="Domylnaczcionkaakapitu"/>
    <w:uiPriority w:val="99"/>
    <w:semiHidden/>
    <w:unhideWhenUsed/>
    <w:rsid w:val="004B18D7"/>
    <w:rPr>
      <w:vertAlign w:val="superscript"/>
    </w:rPr>
  </w:style>
  <w:style w:type="character" w:customStyle="1" w:styleId="attribute-name">
    <w:name w:val="attribute-name"/>
    <w:basedOn w:val="Domylnaczcionkaakapitu"/>
    <w:rsid w:val="00C7425E"/>
  </w:style>
  <w:style w:type="character" w:customStyle="1" w:styleId="attribute-values">
    <w:name w:val="attribute-values"/>
    <w:basedOn w:val="Domylnaczcionkaakapitu"/>
    <w:rsid w:val="00E3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938409">
      <w:bodyDiv w:val="1"/>
      <w:marLeft w:val="0"/>
      <w:marRight w:val="0"/>
      <w:marTop w:val="0"/>
      <w:marBottom w:val="0"/>
      <w:divBdr>
        <w:top w:val="none" w:sz="0" w:space="0" w:color="auto"/>
        <w:left w:val="none" w:sz="0" w:space="0" w:color="auto"/>
        <w:bottom w:val="none" w:sz="0" w:space="0" w:color="auto"/>
        <w:right w:val="none" w:sz="0" w:space="0" w:color="auto"/>
      </w:divBdr>
    </w:div>
    <w:div w:id="328948538">
      <w:bodyDiv w:val="1"/>
      <w:marLeft w:val="0"/>
      <w:marRight w:val="0"/>
      <w:marTop w:val="0"/>
      <w:marBottom w:val="0"/>
      <w:divBdr>
        <w:top w:val="none" w:sz="0" w:space="0" w:color="auto"/>
        <w:left w:val="none" w:sz="0" w:space="0" w:color="auto"/>
        <w:bottom w:val="none" w:sz="0" w:space="0" w:color="auto"/>
        <w:right w:val="none" w:sz="0" w:space="0" w:color="auto"/>
      </w:divBdr>
    </w:div>
    <w:div w:id="922496121">
      <w:bodyDiv w:val="1"/>
      <w:marLeft w:val="0"/>
      <w:marRight w:val="0"/>
      <w:marTop w:val="0"/>
      <w:marBottom w:val="0"/>
      <w:divBdr>
        <w:top w:val="none" w:sz="0" w:space="0" w:color="auto"/>
        <w:left w:val="none" w:sz="0" w:space="0" w:color="auto"/>
        <w:bottom w:val="none" w:sz="0" w:space="0" w:color="auto"/>
        <w:right w:val="none" w:sz="0" w:space="0" w:color="auto"/>
      </w:divBdr>
    </w:div>
    <w:div w:id="1053043563">
      <w:bodyDiv w:val="1"/>
      <w:marLeft w:val="0"/>
      <w:marRight w:val="0"/>
      <w:marTop w:val="0"/>
      <w:marBottom w:val="0"/>
      <w:divBdr>
        <w:top w:val="none" w:sz="0" w:space="0" w:color="auto"/>
        <w:left w:val="none" w:sz="0" w:space="0" w:color="auto"/>
        <w:bottom w:val="none" w:sz="0" w:space="0" w:color="auto"/>
        <w:right w:val="none" w:sz="0" w:space="0" w:color="auto"/>
      </w:divBdr>
    </w:div>
    <w:div w:id="1066605732">
      <w:bodyDiv w:val="1"/>
      <w:marLeft w:val="0"/>
      <w:marRight w:val="0"/>
      <w:marTop w:val="0"/>
      <w:marBottom w:val="0"/>
      <w:divBdr>
        <w:top w:val="none" w:sz="0" w:space="0" w:color="auto"/>
        <w:left w:val="none" w:sz="0" w:space="0" w:color="auto"/>
        <w:bottom w:val="none" w:sz="0" w:space="0" w:color="auto"/>
        <w:right w:val="none" w:sz="0" w:space="0" w:color="auto"/>
      </w:divBdr>
    </w:div>
    <w:div w:id="1121648883">
      <w:bodyDiv w:val="1"/>
      <w:marLeft w:val="0"/>
      <w:marRight w:val="0"/>
      <w:marTop w:val="0"/>
      <w:marBottom w:val="0"/>
      <w:divBdr>
        <w:top w:val="none" w:sz="0" w:space="0" w:color="auto"/>
        <w:left w:val="none" w:sz="0" w:space="0" w:color="auto"/>
        <w:bottom w:val="none" w:sz="0" w:space="0" w:color="auto"/>
        <w:right w:val="none" w:sz="0" w:space="0" w:color="auto"/>
      </w:divBdr>
    </w:div>
    <w:div w:id="1377121958">
      <w:bodyDiv w:val="1"/>
      <w:marLeft w:val="0"/>
      <w:marRight w:val="0"/>
      <w:marTop w:val="0"/>
      <w:marBottom w:val="0"/>
      <w:divBdr>
        <w:top w:val="none" w:sz="0" w:space="0" w:color="auto"/>
        <w:left w:val="none" w:sz="0" w:space="0" w:color="auto"/>
        <w:bottom w:val="none" w:sz="0" w:space="0" w:color="auto"/>
        <w:right w:val="none" w:sz="0" w:space="0" w:color="auto"/>
      </w:divBdr>
    </w:div>
    <w:div w:id="1400833309">
      <w:bodyDiv w:val="1"/>
      <w:marLeft w:val="0"/>
      <w:marRight w:val="0"/>
      <w:marTop w:val="0"/>
      <w:marBottom w:val="0"/>
      <w:divBdr>
        <w:top w:val="none" w:sz="0" w:space="0" w:color="auto"/>
        <w:left w:val="none" w:sz="0" w:space="0" w:color="auto"/>
        <w:bottom w:val="none" w:sz="0" w:space="0" w:color="auto"/>
        <w:right w:val="none" w:sz="0" w:space="0" w:color="auto"/>
      </w:divBdr>
    </w:div>
    <w:div w:id="1641810581">
      <w:bodyDiv w:val="1"/>
      <w:marLeft w:val="0"/>
      <w:marRight w:val="0"/>
      <w:marTop w:val="0"/>
      <w:marBottom w:val="0"/>
      <w:divBdr>
        <w:top w:val="none" w:sz="0" w:space="0" w:color="auto"/>
        <w:left w:val="none" w:sz="0" w:space="0" w:color="auto"/>
        <w:bottom w:val="none" w:sz="0" w:space="0" w:color="auto"/>
        <w:right w:val="none" w:sz="0" w:space="0" w:color="auto"/>
      </w:divBdr>
    </w:div>
    <w:div w:id="193836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96d4ce-91be-4d14-aa11-62aee8a32798">
      <Terms xmlns="http://schemas.microsoft.com/office/infopath/2007/PartnerControls"/>
    </lcf76f155ced4ddcb4097134ff3c332f>
    <TaxCatchAll xmlns="25a59f89-b28c-47b4-bbbf-5253e79df1bf" xsi:nil="true"/>
  </documentManagement>
</p:properties>
</file>

<file path=customXml/itemProps1.xml><?xml version="1.0" encoding="utf-8"?>
<ds:datastoreItem xmlns:ds="http://schemas.openxmlformats.org/officeDocument/2006/customXml" ds:itemID="{E1946D88-5515-41F5-8080-F8E7A8C54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03C14-F411-4CEB-AA99-B6474EECE1A2}">
  <ds:schemaRefs>
    <ds:schemaRef ds:uri="http://schemas.microsoft.com/sharepoint/v3/contenttype/forms"/>
  </ds:schemaRefs>
</ds:datastoreItem>
</file>

<file path=customXml/itemProps3.xml><?xml version="1.0" encoding="utf-8"?>
<ds:datastoreItem xmlns:ds="http://schemas.openxmlformats.org/officeDocument/2006/customXml" ds:itemID="{C1C09D3B-621B-4AAA-BC87-55F376FC5514}">
  <ds:schemaRefs>
    <ds:schemaRef ds:uri="http://schemas.microsoft.com/office/2006/metadata/properties"/>
    <ds:schemaRef ds:uri="http://schemas.microsoft.com/office/infopath/2007/PartnerControls"/>
    <ds:schemaRef ds:uri="fd96d4ce-91be-4d14-aa11-62aee8a32798"/>
    <ds:schemaRef ds:uri="25a59f89-b28c-47b4-bbbf-5253e79df1bf"/>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472</Words>
  <Characters>2837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Magdalena Rzepczyńska</cp:lastModifiedBy>
  <cp:revision>7</cp:revision>
  <dcterms:created xsi:type="dcterms:W3CDTF">2024-02-14T11:14:00Z</dcterms:created>
  <dcterms:modified xsi:type="dcterms:W3CDTF">2024-03-20T10:23:00Z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0x0101008B72D959B4F14540AE36F098D03C801F</vt:lpwstr>
  </property>
</Properties>
</file>